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0A" w:rsidRPr="005B13C2" w:rsidRDefault="0053710A" w:rsidP="005371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B13C2">
        <w:rPr>
          <w:rFonts w:ascii="Times New Roman" w:hAnsi="Times New Roman" w:cs="Times New Roman"/>
          <w:sz w:val="28"/>
          <w:szCs w:val="28"/>
        </w:rPr>
        <w:t>PUBLIC NOTICE</w:t>
      </w:r>
    </w:p>
    <w:p w:rsidR="0053710A" w:rsidRPr="005B13C2" w:rsidRDefault="0053710A" w:rsidP="005371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3710A" w:rsidRPr="005B13C2" w:rsidRDefault="0053710A" w:rsidP="005371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3710A" w:rsidRPr="005B13C2" w:rsidRDefault="0053710A" w:rsidP="0053710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3710A" w:rsidRPr="005B13C2" w:rsidRDefault="0053710A" w:rsidP="0053710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B13C2">
        <w:rPr>
          <w:rFonts w:ascii="Times New Roman" w:hAnsi="Times New Roman" w:cs="Times New Roman"/>
          <w:sz w:val="28"/>
          <w:szCs w:val="28"/>
        </w:rPr>
        <w:t>Facilities Committee meeting is sched</w:t>
      </w:r>
      <w:r w:rsidR="00940B85">
        <w:rPr>
          <w:rFonts w:ascii="Times New Roman" w:hAnsi="Times New Roman" w:cs="Times New Roman"/>
          <w:sz w:val="28"/>
          <w:szCs w:val="28"/>
        </w:rPr>
        <w:t>uled for next Tuesday (March 8) @ 6:00 p.m.</w:t>
      </w:r>
      <w:bookmarkStart w:id="0" w:name="_GoBack"/>
      <w:bookmarkEnd w:id="0"/>
    </w:p>
    <w:p w:rsidR="0053710A" w:rsidRPr="005B13C2" w:rsidRDefault="0053710A" w:rsidP="0053710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3710A" w:rsidRPr="005B13C2" w:rsidRDefault="0053710A" w:rsidP="0053710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B13C2">
        <w:rPr>
          <w:rFonts w:ascii="Times New Roman" w:hAnsi="Times New Roman" w:cs="Times New Roman"/>
          <w:sz w:val="28"/>
          <w:szCs w:val="28"/>
        </w:rPr>
        <w:t>Below is our agenda:</w:t>
      </w:r>
    </w:p>
    <w:p w:rsidR="0053710A" w:rsidRPr="005B13C2" w:rsidRDefault="0053710A" w:rsidP="0053710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3710A" w:rsidRPr="005B13C2" w:rsidRDefault="0053710A" w:rsidP="0053710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B13C2">
        <w:rPr>
          <w:rFonts w:ascii="Times New Roman" w:hAnsi="Times New Roman" w:cs="Times New Roman"/>
          <w:sz w:val="28"/>
          <w:szCs w:val="28"/>
        </w:rPr>
        <w:t>I.      Review Previous Meeting and Protocol—Dr. O’Brien</w:t>
      </w:r>
    </w:p>
    <w:p w:rsidR="0053710A" w:rsidRPr="005B13C2" w:rsidRDefault="0053710A" w:rsidP="0053710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3710A" w:rsidRPr="005B13C2" w:rsidRDefault="0053710A" w:rsidP="0053710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B13C2">
        <w:rPr>
          <w:rFonts w:ascii="Times New Roman" w:hAnsi="Times New Roman" w:cs="Times New Roman"/>
          <w:sz w:val="28"/>
          <w:szCs w:val="28"/>
        </w:rPr>
        <w:t>II.     Review Two Concepts--STR</w:t>
      </w:r>
    </w:p>
    <w:p w:rsidR="0053710A" w:rsidRPr="005B13C2" w:rsidRDefault="0053710A" w:rsidP="0053710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3710A" w:rsidRPr="005B13C2" w:rsidRDefault="0053710A" w:rsidP="0053710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B13C2">
        <w:rPr>
          <w:rFonts w:ascii="Times New Roman" w:hAnsi="Times New Roman" w:cs="Times New Roman"/>
          <w:sz w:val="28"/>
          <w:szCs w:val="28"/>
        </w:rPr>
        <w:t>III.    Review Budget and Timeline—Gilbane</w:t>
      </w:r>
    </w:p>
    <w:p w:rsidR="0053710A" w:rsidRPr="005B13C2" w:rsidRDefault="0053710A" w:rsidP="0053710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3710A" w:rsidRPr="005B13C2" w:rsidRDefault="0053710A" w:rsidP="0053710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B13C2">
        <w:rPr>
          <w:rFonts w:ascii="Times New Roman" w:hAnsi="Times New Roman" w:cs="Times New Roman"/>
          <w:sz w:val="28"/>
          <w:szCs w:val="28"/>
        </w:rPr>
        <w:t>IV.     Formulate Recommendation(s)--Committee</w:t>
      </w:r>
    </w:p>
    <w:p w:rsidR="0053710A" w:rsidRDefault="0053710A" w:rsidP="005371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3038D" w:rsidRDefault="0013038D"/>
    <w:sectPr w:rsidR="00130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0A"/>
    <w:rsid w:val="0013038D"/>
    <w:rsid w:val="0053710A"/>
    <w:rsid w:val="005B13C2"/>
    <w:rsid w:val="0094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10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10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capek, mary</dc:creator>
  <cp:lastModifiedBy>capek, mary</cp:lastModifiedBy>
  <cp:revision>2</cp:revision>
  <cp:lastPrinted>2016-03-07T21:14:00Z</cp:lastPrinted>
  <dcterms:created xsi:type="dcterms:W3CDTF">2016-03-07T21:17:00Z</dcterms:created>
  <dcterms:modified xsi:type="dcterms:W3CDTF">2016-03-07T21:17:00Z</dcterms:modified>
</cp:coreProperties>
</file>